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FE37623" w14:textId="77777777" w:rsidR="00AD6D01" w:rsidRDefault="00000000">
      <w:pPr>
        <w:pStyle w:val="Title"/>
        <w:keepLines/>
      </w:pPr>
      <w:r>
        <w:t>Better Bookkeepers</w:t>
      </w:r>
    </w:p>
    <w:p w14:paraId="04381B0C" w14:textId="77777777" w:rsidR="00AD6D01" w:rsidRDefault="00000000">
      <w:pPr>
        <w:pStyle w:val="Subtitle"/>
        <w:keepLines/>
      </w:pPr>
      <w:r>
        <w:t>Cookies and Privacy Policy</w:t>
      </w:r>
    </w:p>
    <w:p w14:paraId="77725846" w14:textId="77777777" w:rsidR="00AD6D01" w:rsidRDefault="00000000">
      <w:pPr>
        <w:keepLines/>
      </w:pPr>
      <w:r>
        <w:t>Proposed effective date November 4, 2026</w:t>
      </w:r>
    </w:p>
    <w:p w14:paraId="78B1691E" w14:textId="77777777" w:rsidR="00AD6D01" w:rsidRDefault="00000000">
      <w:pPr>
        <w:keepLines/>
      </w:pPr>
      <w:r>
        <w:t>Website: https://www.betterbookkeepers.net/</w:t>
      </w:r>
    </w:p>
    <w:p w14:paraId="1AF16F68" w14:textId="77777777" w:rsidR="00AD6D01" w:rsidRDefault="00000000">
      <w:pPr>
        <w:pStyle w:val="Heading1"/>
      </w:pPr>
      <w:r>
        <w:t>Who this policy covers</w:t>
      </w:r>
    </w:p>
    <w:p w14:paraId="3B4BA5C6" w14:textId="77777777" w:rsidR="00AD6D01" w:rsidRDefault="00000000">
      <w:pPr>
        <w:keepLines/>
      </w:pPr>
      <w:r>
        <w:t>This policy explains how Better Bookkeepers (“we,” “us,” or “our”) collects, uses, and discloses personal information through this website and related communications and services. Additional notices or agreements may apply to client records, applications, transactions, and regulated services. A shared office or privacy contact with another business does not mean that business receives all information you provide.</w:t>
      </w:r>
    </w:p>
    <w:p w14:paraId="60237139" w14:textId="77777777" w:rsidR="00AD6D01" w:rsidRDefault="00000000">
      <w:pPr>
        <w:pStyle w:val="Heading1"/>
      </w:pPr>
      <w:r>
        <w:t>Information you provide</w:t>
      </w:r>
    </w:p>
    <w:p w14:paraId="4ABB7ECF" w14:textId="77777777" w:rsidR="00AD6D01" w:rsidRDefault="00000000">
      <w:pPr>
        <w:pStyle w:val="ListBullet"/>
        <w:keepLines/>
      </w:pPr>
      <w:r>
        <w:t>Contact and inquiry information, such as your name, email address, phone number, business name, website, service interests, and messages.</w:t>
      </w:r>
    </w:p>
    <w:p w14:paraId="15FCA2A5" w14:textId="77777777" w:rsidR="00AD6D01" w:rsidRDefault="00000000">
      <w:pPr>
        <w:pStyle w:val="ListBullet"/>
        <w:keepLines/>
      </w:pPr>
      <w:r>
        <w:t>Business, bookkeeping, financial, and consultation information you provide through designated channels, including records needed to evaluate or deliver requested services.</w:t>
      </w:r>
    </w:p>
    <w:p w14:paraId="17F84672" w14:textId="77777777" w:rsidR="00AD6D01" w:rsidRDefault="00000000">
      <w:pPr>
        <w:pStyle w:val="ListBullet"/>
        <w:keepLines/>
      </w:pPr>
      <w:r>
        <w:t>Appointment and transaction details for consultations, Live Scan, notary, and other requested services; communication preferences, subscription records, messages, and unsubscribe requests.</w:t>
      </w:r>
    </w:p>
    <w:p w14:paraId="2AB3473A" w14:textId="77777777" w:rsidR="00AD6D01" w:rsidRDefault="00000000">
      <w:pPr>
        <w:pStyle w:val="Heading1"/>
      </w:pPr>
      <w:r>
        <w:t>Technical information and sources</w:t>
      </w:r>
    </w:p>
    <w:p w14:paraId="3AC03E4F" w14:textId="77777777" w:rsidR="00AD6D01" w:rsidRDefault="00000000">
      <w:pPr>
        <w:keepLines/>
      </w:pPr>
      <w:r>
        <w:t>When you visit a website, our hosting and connected service providers may receive information such as your IP address, browser and device details, pages viewed, referring pages, access times, approximate location derived from an IP address, and interactions with site features. Cookies, local storage, pixels, and similar technologies may store identifiers and preference information or help measure website use.</w:t>
      </w:r>
    </w:p>
    <w:p w14:paraId="7C23260D" w14:textId="77777777" w:rsidR="00AD6D01" w:rsidRDefault="00000000">
      <w:pPr>
        <w:keepLines/>
      </w:pPr>
      <w:r>
        <w:t>We receive information directly from you, automatically through website technologies, and from providers supporting services you request, such as booking, payment, and communication platforms. Information available from a provider depends on the service and its settings.</w:t>
      </w:r>
    </w:p>
    <w:p w14:paraId="6B77BA41" w14:textId="77777777" w:rsidR="00AD6D01" w:rsidRDefault="00000000">
      <w:pPr>
        <w:pStyle w:val="Heading1"/>
      </w:pPr>
      <w:r>
        <w:t>How we use information</w:t>
      </w:r>
    </w:p>
    <w:p w14:paraId="6B314147" w14:textId="77777777" w:rsidR="00AD6D01" w:rsidRDefault="00000000">
      <w:pPr>
        <w:keepLines/>
      </w:pPr>
      <w:r>
        <w:t>We use information to respond to inquiries; evaluate needs and prepare proposals; provide requested services; manage appointments, accounts, and transactions; maintain relevant records; and communicate with you. We also use relevant information to operate and secure our websites, troubleshoot problems, understand website use, measure marketing results, and meet applicable obligations.</w:t>
      </w:r>
    </w:p>
    <w:p w14:paraId="5BA22FC3" w14:textId="77777777" w:rsidR="00AD6D01" w:rsidRDefault="00000000">
      <w:pPr>
        <w:keepLines/>
      </w:pPr>
      <w:r>
        <w:t>Where you subscribe or otherwise provide the permission required for a communication, we may use your contact information to send promotional emails and SMS messages about services, offers, or updates. We use Mailchimp to deliver our email and SMS marketing communications. Our marketing communications include clear unsubscribe instructions and an unsubscribe or opt-out link. A general inquiry or acceptance of cookies does not by itself establish consent to promotional text messages.</w:t>
      </w:r>
    </w:p>
    <w:p w14:paraId="780F2620" w14:textId="77777777" w:rsidR="00AD6D01" w:rsidRDefault="00000000">
      <w:pPr>
        <w:pStyle w:val="Heading1"/>
      </w:pPr>
      <w:r>
        <w:t>Sensitive information and service specific records</w:t>
      </w:r>
    </w:p>
    <w:p w14:paraId="7836951B" w14:textId="77777777" w:rsidR="00AD6D01" w:rsidRDefault="00000000">
      <w:pPr>
        <w:keepLines/>
      </w:pPr>
      <w:r>
        <w:t>Bookkeeping, Live Scan, and notary services may involve financial records, identity documents, Social Security numbers, fingerprints or other biometric information, and service-related authorizations. Additional notices, confidentiality agreements, identity checks, and legally required procedures may apply. Use the designated service channel. Do not send fingerprints, account credentials, or sensitive financial records through a general contact form or ordinary email. This website policy does not replace required Live Scan or notary disclosures.</w:t>
      </w:r>
    </w:p>
    <w:p w14:paraId="610313D5" w14:textId="77777777" w:rsidR="00AD6D01" w:rsidRDefault="00000000">
      <w:pPr>
        <w:pStyle w:val="Heading1"/>
      </w:pPr>
      <w:r>
        <w:lastRenderedPageBreak/>
        <w:t>Who may receive information</w:t>
      </w:r>
    </w:p>
    <w:p w14:paraId="4E1CC94A" w14:textId="0CADB575" w:rsidR="00AD6D01" w:rsidRDefault="00000000">
      <w:pPr>
        <w:keepLines/>
      </w:pPr>
      <w:r>
        <w:t>Our website is hosted by Wix. Connected features may use Google scheduling tools and consent management services such as Usercentrics. Our inventory also identifies Mixpanel-related analytics and a Pinterest-domain item whose exact function requires verification. We use Mailchimp for email and SMS marketing; it processes contact details, subscription preferences, and related information to deliver those communications. Providers supporting forms, storage, client records, appointments, payments, email, and SMS may receive information needed for those services. Google receives website interaction and technical information through Google Analytics to provide analytics reports.</w:t>
      </w:r>
    </w:p>
    <w:p w14:paraId="4162FFD6" w14:textId="77777777" w:rsidR="00AD6D01" w:rsidRDefault="00000000">
      <w:pPr>
        <w:keepLines/>
      </w:pPr>
      <w:r>
        <w:t>Information may also be disclosed to advisers, authorities, or other recipients when needed to comply with law, respond to valid legal requests, protect rights or security, or handle a proposed or completed business transaction, subject to applicable requirements. A referral to an affiliated business may involve sharing information needed to handle your request; this policy does not authorize unrestricted sharing of personal information or marketing permissions.</w:t>
      </w:r>
    </w:p>
    <w:p w14:paraId="0DFD9A6C" w14:textId="77777777" w:rsidR="00AD6D01" w:rsidRDefault="00000000">
      <w:pPr>
        <w:pStyle w:val="Heading1"/>
      </w:pPr>
      <w:r>
        <w:t>Cookies and similar technologies</w:t>
      </w:r>
    </w:p>
    <w:p w14:paraId="5519E75E" w14:textId="77777777" w:rsidR="00AD6D01" w:rsidRDefault="00000000">
      <w:pPr>
        <w:keepLines/>
      </w:pPr>
      <w:r>
        <w:t>Cookies are small files stored by a browser. Local storage saves information in your browser, while pixels and similar technologies can communicate activity information to a service provider. Some items last for a session; others remain until they expire or are deleted. First-party and third-party technologies may be used.</w:t>
      </w:r>
    </w:p>
    <w:p w14:paraId="5DCDDB96" w14:textId="77777777" w:rsidR="00AD6D01" w:rsidRDefault="00000000">
      <w:pPr>
        <w:pStyle w:val="ListBullet"/>
        <w:keepLines/>
      </w:pPr>
      <w:r>
        <w:t>Necessary storage supports security, bot protection, API protection, site sessions, rendering, and consent preferences where implemented. Documented names include Wix client-session-bind, server-session-bind, ssr-caching, XSRF-TOKEN, hs, svSession, _wixAB3, fedops.logger.sessionId, and Cloudflare __cf_bm.</w:t>
      </w:r>
    </w:p>
    <w:p w14:paraId="3D6DEC8C" w14:textId="5A1CBC27" w:rsidR="00AD6D01" w:rsidRDefault="00000000">
      <w:pPr>
        <w:pStyle w:val="ListBullet"/>
        <w:keepLines/>
      </w:pPr>
      <w:r>
        <w:t xml:space="preserve">Our inventory identifies Mixpanel-related analytics storage, mp_#_perfalytics, used to hold identifiers and analytics properties. It also identifies a Pinterest-domain tst item and other app-specific storage requiring classification. </w:t>
      </w:r>
    </w:p>
    <w:p>
      <w:pPr/>
      <w:r>
        <w:t>We use Google Analytics to understand how visitors find and use our website, including pages viewed, traffic sources, and website interactions, so we can evaluate and improve the site. Google Analytics uses cookies and similar technologies and processes information such as identifiers, browser and device details, and website activity to provide usage reports. These analytics technologies are non-essential.</w:t>
      </w:r>
    </w:p>
    <w:p>
      <w:pPr/>
      <w:r>
        <w:t>For information about how Google uses information from websites that use its services, visit https://policies.google.com/technologies/partner-sites. Google’s Privacy Policy is available at https://policies.google.com/privacy.</w:t>
      </w:r>
    </w:p>
    <w:p w14:paraId="3D1895A5" w14:textId="77777777" w:rsidR="00AD6D01" w:rsidRDefault="00000000">
      <w:pPr>
        <w:pStyle w:val="Heading1"/>
      </w:pPr>
      <w:r>
        <w:t>Cookie and advertising choices</w:t>
      </w:r>
    </w:p>
    <w:p w14:paraId="7331AC29" w14:textId="77777777" w:rsidR="00AD6D01" w:rsidRDefault="00000000">
      <w:pPr>
        <w:keepLines/>
      </w:pPr>
      <w:r>
        <w:t>Use Manage Cookies or Cookie Preferences, where available on the website, to review categories and choose your settings. You can also control cookies and local storage through your browser. Blocking necessary storage may affect requested features. Your preferences may apply only to the browser, device, or website where you make them; clearing stored preferences may reset them. You can also use Google’s Analytics Opt-out Browser Add-on, where supported, at https://tools.google.com/dlpage/gaoptout. This add-on applies to Google Analytics measurement and does not control other website technologies.</w:t>
      </w:r>
    </w:p>
    <w:p w14:paraId="53A69D33" w14:textId="77777777" w:rsidR="00AD6D01" w:rsidRDefault="00000000">
      <w:pPr>
        <w:keepLines/>
      </w:pPr>
      <w:r>
        <w:t>Some external booking, payment, or embedded services have separate privacy controls. Review their notices and settings when you use them. Cookie preferences are separate from email and SMS subscriptions.</w:t>
      </w:r>
    </w:p>
    <w:p w14:paraId="50F4DC0F" w14:textId="77777777" w:rsidR="00AD6D01" w:rsidRDefault="00000000">
      <w:pPr>
        <w:pStyle w:val="Heading1"/>
      </w:pPr>
      <w:r>
        <w:t>Email and SMS choices</w:t>
      </w:r>
    </w:p>
    <w:p w14:paraId="5CAB086F" w14:textId="77777777" w:rsidR="00AD6D01" w:rsidRDefault="00000000">
      <w:pPr>
        <w:keepLines/>
      </w:pPr>
      <w:r>
        <w:t>Follow the unsubscribe or opt-out instructions in a promotional email or text to stop receiving that type of marketing communication. You may also contact us using the information below. Necessary service-related messages may continue when appropriate. Any program-specific text messaging terms will be presented with that program; this policy is not a substitute for an SMS signup disclosure or consent process.</w:t>
      </w:r>
    </w:p>
    <w:p w14:paraId="286F7420" w14:textId="77777777" w:rsidR="00AD6D01" w:rsidRDefault="00000000">
      <w:pPr>
        <w:pStyle w:val="Heading1"/>
      </w:pPr>
      <w:r>
        <w:t>Privacy requests and California residents</w:t>
      </w:r>
    </w:p>
    <w:p w14:paraId="56C6B562" w14:textId="77777777" w:rsidR="00AD6D01" w:rsidRDefault="00000000">
      <w:pPr>
        <w:keepLines/>
      </w:pPr>
      <w:r>
        <w:t>Contact kgardner@betterbookkeepers.net or call 707-474-9510 to ask about your information or request access, correction, or deletion. Please identify the request or service involved and describe your request without sending sensitive documents in your initial message. We may ask for information reasonably needed to verify certain requests or an authorized representative’s authority, as permitted by law. Opt-out requests are handled under the applicable rules and are not subject to unnecessary identity verification.</w:t>
      </w:r>
    </w:p>
    <w:p w14:paraId="20294E90" w14:textId="77777777" w:rsidR="00AD6D01" w:rsidRDefault="00000000">
      <w:pPr>
        <w:keepLines/>
      </w:pPr>
      <w:r>
        <w:lastRenderedPageBreak/>
        <w:t>Your rights depend on applicable law and the request involved. Where California consumer privacy law applies, rights may include knowing and accessing information, correcting inaccurate information, requesting deletion, opting out of sale or sharing for cross-context behavioral advertising, limiting certain uses of sensitive information, and receiving equal treatment when exercising those rights. Exceptions and eligibility requirements apply.</w:t>
      </w:r>
    </w:p>
    <w:p w14:paraId="6BB7BB9B" w14:textId="77777777" w:rsidR="00AD6D01" w:rsidRDefault="00000000">
      <w:pPr>
        <w:keepLines/>
      </w:pPr>
      <w:r>
        <w:t>Advertising-related disclosures can constitute “sale” or “sharing” under applicable privacy laws even without a monetary payment. This policy does not represent that no sale or sharing occurs. Where required, the applicable website must provide a functioning Do Not Sell or Share My Personal Information or Your Privacy Choices mechanism and recognize required opt-out preference signals.</w:t>
      </w:r>
    </w:p>
    <w:p w14:paraId="02A52C96" w14:textId="77777777" w:rsidR="00AD6D01" w:rsidRDefault="00000000">
      <w:pPr>
        <w:pStyle w:val="Heading1"/>
      </w:pPr>
      <w:r>
        <w:t>Retention and security</w:t>
      </w:r>
    </w:p>
    <w:p w14:paraId="15AC32F6" w14:textId="77777777" w:rsidR="00AD6D01" w:rsidRDefault="00000000">
      <w:pPr>
        <w:keepLines/>
      </w:pPr>
      <w:r>
        <w:t>Retention periods vary by the record and service. Relevant criteria include the purpose of collection, the duration of a client relationship, outstanding requests, accounting and tax obligations, applicable service-specific recordkeeping rules, dispute resolution, contractual requirements, and the retention settings of connected systems. Deletion requests may be subject to legally permitted exceptions.</w:t>
      </w:r>
    </w:p>
    <w:p w14:paraId="4E075279" w14:textId="77777777" w:rsidR="00AD6D01" w:rsidRDefault="00000000">
      <w:pPr>
        <w:pStyle w:val="Heading1"/>
      </w:pPr>
      <w:r>
        <w:t xml:space="preserve">Younger visitors and </w:t>
      </w:r>
      <w:proofErr w:type="gramStart"/>
      <w:r>
        <w:t>third party</w:t>
      </w:r>
      <w:proofErr w:type="gramEnd"/>
      <w:r>
        <w:t xml:space="preserve"> services</w:t>
      </w:r>
    </w:p>
    <w:p w14:paraId="09F3DE14" w14:textId="77777777" w:rsidR="00AD6D01" w:rsidRDefault="00000000">
      <w:pPr>
        <w:keepLines/>
      </w:pPr>
      <w:r>
        <w:t>Some services or programs may involve minors. The relevant eligibility rules, parental authorizations, and collection procedures apply to those activities. If you believe a child’s information has been submitted inappropriately, contact us. Do not submit information about a child unless you are authorized to do so and are using the designated process. Additional children’s privacy notices may be required for activities directed to children or involving known collection from children under 13.</w:t>
      </w:r>
    </w:p>
    <w:p w14:paraId="6B9B4AE1" w14:textId="77777777" w:rsidR="00AD6D01" w:rsidRDefault="00000000">
      <w:pPr>
        <w:keepLines/>
      </w:pPr>
      <w:r>
        <w:t>Linked or embedded services may operate under their own privacy notices. Depending on provider locations and infrastructure, information may be processed outside your state or country. Separate service notices or contractual terms may provide additional information.</w:t>
      </w:r>
    </w:p>
    <w:p w14:paraId="3F947A9F" w14:textId="77777777" w:rsidR="00AD6D01" w:rsidRDefault="00000000">
      <w:pPr>
        <w:pStyle w:val="Heading1"/>
      </w:pPr>
      <w:r>
        <w:t>Updates and privacy contact</w:t>
      </w:r>
    </w:p>
    <w:p w14:paraId="3E30FA5B" w14:textId="77777777" w:rsidR="00AD6D01" w:rsidRDefault="00000000">
      <w:pPr>
        <w:keepLines/>
      </w:pPr>
      <w:r>
        <w:t>We will update this policy and its effective date when our practices change. Additional notice will be provided when required by applicable law. Direct questions and requests concerning Better Bookkeepers to:</w:t>
      </w:r>
    </w:p>
    <w:p w14:paraId="780151AB" w14:textId="77777777" w:rsidR="00AD6D01" w:rsidRDefault="00000000">
      <w:pPr>
        <w:keepLines/>
      </w:pPr>
      <w:r>
        <w:t>Email: kgardner@betterbookkeepers.net</w:t>
      </w:r>
      <w:r>
        <w:br/>
        <w:t>Phone: 707-474-9510</w:t>
      </w:r>
      <w:r>
        <w:br/>
        <w:t>Mail: 1019 Alamo Drive, Vacaville, CA 95687</w:t>
      </w:r>
    </w:p>
    <w:p w14:paraId="51AF2519" w14:textId="26BA111E" w:rsidR="00AD6D01" w:rsidRDefault="00AD6D01">
      <w:pPr>
        <w:keepLines/>
      </w:pPr>
    </w:p>
    <w:sectPr w:rsidR="00AD6D01" w:rsidSect="00034616">
      <w:footerReference w:type="default" r:id="rId8"/>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2A85839" w14:textId="77777777" w:rsidR="0013211F" w:rsidRDefault="0013211F">
      <w:pPr>
        <w:spacing w:after="0"/>
      </w:pPr>
      <w:r>
        <w:separator/>
      </w:r>
    </w:p>
  </w:endnote>
  <w:endnote w:type="continuationSeparator" w:id="0">
    <w:p w14:paraId="0AD21FC3" w14:textId="77777777" w:rsidR="0013211F" w:rsidRDefault="0013211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E7FBA0" w14:textId="77777777" w:rsidR="00AD6D01" w:rsidRDefault="00000000">
    <w:pPr>
      <w:pStyle w:val="Footer"/>
    </w:pPr>
    <w:r>
      <w:rPr>
        <w:sz w:val="18"/>
      </w:rPr>
      <w:t xml:space="preserve">REVIEW </w:t>
    </w:r>
    <w:proofErr w:type="gramStart"/>
    <w:r>
      <w:rPr>
        <w:sz w:val="18"/>
      </w:rPr>
      <w:t>DRAFT  •</w:t>
    </w:r>
    <w:proofErr w:type="gramEnd"/>
    <w:r>
      <w:rPr>
        <w:sz w:val="18"/>
      </w:rPr>
      <w:t xml:space="preserve">  Better </w:t>
    </w:r>
    <w:proofErr w:type="gramStart"/>
    <w:r>
      <w:rPr>
        <w:sz w:val="18"/>
      </w:rPr>
      <w:t>Bookkeepers  •</w:t>
    </w:r>
    <w:proofErr w:type="gramEnd"/>
    <w:r>
      <w:rPr>
        <w:sz w:val="18"/>
      </w:rPr>
      <w:t xml:space="preserve">  </w:t>
    </w:r>
    <w:r>
      <w:fldChar w:fldCharType="begin"/>
    </w:r>
    <w:r>
      <w:instrText>PAGE</w:instrText>
    </w:r>
    <w:r>
      <w:fldChar w:fldCharType="separate"/>
    </w:r>
    <w:r w:rsidR="0047653D">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4E74399" w14:textId="77777777" w:rsidR="0013211F" w:rsidRDefault="0013211F">
      <w:pPr>
        <w:spacing w:after="0"/>
      </w:pPr>
      <w:r>
        <w:separator/>
      </w:r>
    </w:p>
  </w:footnote>
  <w:footnote w:type="continuationSeparator" w:id="0">
    <w:p w14:paraId="3C996569" w14:textId="77777777" w:rsidR="0013211F" w:rsidRDefault="0013211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93249559">
    <w:abstractNumId w:val="8"/>
  </w:num>
  <w:num w:numId="2" w16cid:durableId="1594511443">
    <w:abstractNumId w:val="6"/>
  </w:num>
  <w:num w:numId="3" w16cid:durableId="765730217">
    <w:abstractNumId w:val="5"/>
  </w:num>
  <w:num w:numId="4" w16cid:durableId="1898273649">
    <w:abstractNumId w:val="4"/>
  </w:num>
  <w:num w:numId="5" w16cid:durableId="1249080641">
    <w:abstractNumId w:val="7"/>
  </w:num>
  <w:num w:numId="6" w16cid:durableId="465902842">
    <w:abstractNumId w:val="3"/>
  </w:num>
  <w:num w:numId="7" w16cid:durableId="1859998170">
    <w:abstractNumId w:val="2"/>
  </w:num>
  <w:num w:numId="8" w16cid:durableId="1269311110">
    <w:abstractNumId w:val="1"/>
  </w:num>
  <w:num w:numId="9" w16cid:durableId="116490287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3211F"/>
    <w:rsid w:val="0015074B"/>
    <w:rsid w:val="00220A82"/>
    <w:rsid w:val="00224D5D"/>
    <w:rsid w:val="0029639D"/>
    <w:rsid w:val="00326F90"/>
    <w:rsid w:val="003732A4"/>
    <w:rsid w:val="0047653D"/>
    <w:rsid w:val="0054008B"/>
    <w:rsid w:val="00694154"/>
    <w:rsid w:val="00AA1D8D"/>
    <w:rsid w:val="00AD6D01"/>
    <w:rsid w:val="00B47730"/>
    <w:rsid w:val="00C84A53"/>
    <w:rsid w:val="00CB0664"/>
    <w:rsid w:val="00D75D9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684A31"/>
  <w14:defaultImageDpi w14:val="300"/>
  <w15:docId w15:val="{07FF85AA-EDE4-FB46-A99F-FB25A2A97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0" w:lineRule="auto"/>
    </w:pPr>
    <w:rPr>
      <w:rFonts w:ascii="Calibri" w:hAnsi="Calibri"/>
      <w:color w:val="000000"/>
    </w:rPr>
  </w:style>
  <w:style w:type="paragraph" w:styleId="Heading1">
    <w:name w:val="heading 1"/>
    <w:basedOn w:val="Normal"/>
    <w:next w:val="Normal"/>
    <w:link w:val="Heading1Char"/>
    <w:uiPriority w:val="9"/>
    <w:qFormat/>
    <w:rsid w:val="00FC693F"/>
    <w:pPr>
      <w:keepNext/>
      <w:keepLines/>
      <w:spacing w:before="220"/>
      <w:outlineLvl w:val="0"/>
    </w:pPr>
    <w:rPr>
      <w:rFonts w:asciiTheme="majorHAnsi" w:eastAsiaTheme="majorEastAsia" w:hAnsiTheme="majorHAnsi" w:cstheme="majorBidi"/>
      <w:b/>
      <w:bCs/>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contextualSpacing/>
    </w:pPr>
    <w:rPr>
      <w:rFonts w:asciiTheme="majorHAnsi" w:eastAsiaTheme="majorEastAsia" w:hAnsiTheme="majorHAnsi" w:cstheme="majorBidi"/>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1388</Words>
  <Characters>7914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9284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Better Bookkeepers Cookies and Privacy Policy</dc:title>
  <dc:subject/>
  <dc:creator/>
  <cp:keywords/>
  <dc:description>generated by python-docx</dc:description>
  <cp:lastModifiedBy>Chenin Gelera</cp:lastModifiedBy>
  <cp:revision>7</cp:revision>
  <dcterms:created xsi:type="dcterms:W3CDTF">2013-12-23T23:15:00Z</dcterms:created>
  <dcterms:modified xsi:type="dcterms:W3CDTF">2026-11-05T17:06:00Z</dcterms:modified>
  <cp:category/>
</cp:coreProperties>
</file>